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SHOKZ OPENRUN PRO 2 User Guide (SHOKZ S820/S821)</w:t>
      </w:r>
    </w:p>
    <w:bookmarkStart w:id="30" w:name="Xf71f542d904ec1b3e7999073a9587253efb0d56"/>
    <w:p>
      <w:pPr>
        <w:pStyle w:val="Heading1"/>
      </w:pPr>
      <w:r>
        <w:t xml:space="preserve">🎧 SHOKZ OPENRUN PRO 2 User Guide (SHOKZ S820/S821)</w:t>
      </w:r>
    </w:p>
    <w:bookmarkStart w:id="9" w:name="shokz-app-page-01"/>
    <w:p>
      <w:pPr>
        <w:pStyle w:val="Heading2"/>
      </w:pPr>
      <w:r>
        <w:t xml:space="preserve">📱 SHOKZ APP (Page 01)</w:t>
      </w:r>
    </w:p>
    <w:p>
      <w:pPr>
        <w:pStyle w:val="FirstParagraph"/>
      </w:pPr>
      <w:r>
        <w:t xml:space="preserve">The Shokz app allows you to switch EQ modes, connect to two devices simultaneously, upgrade firmware, and more. Download the app now for a simple and seamless audio experience.</w:t>
      </w:r>
    </w:p>
    <w:p>
      <w:pPr>
        <w:pStyle w:val="BodyText"/>
      </w:pPr>
      <w:r>
        <w:t xml:space="preserve">Note: The app is only available in limited regions. Visit userguide.shokz.net/openrunpro2 for more information.</w:t>
      </w:r>
    </w:p>
    <w:p>
      <w:r>
        <w:pict>
          <v:rect style="width:0;height:1.5pt" o:hralign="center" o:hrstd="t" o:hr="t"/>
        </w:pict>
      </w:r>
    </w:p>
    <w:bookmarkEnd w:id="9"/>
    <w:bookmarkStart w:id="10" w:name="catalogue-pages-02-03"/>
    <w:p>
      <w:pPr>
        <w:pStyle w:val="Heading2"/>
      </w:pPr>
      <w:r>
        <w:t xml:space="preserve">📖 Catalogue (Pages 02-03)</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Section</w:t>
            </w:r>
          </w:p>
        </w:tc>
        <w:tc>
          <w:tcPr/>
          <w:p>
            <w:pPr>
              <w:pStyle w:val="Compact"/>
            </w:pPr>
            <w:r>
              <w:t xml:space="preserve">Page Number</w:t>
            </w:r>
          </w:p>
        </w:tc>
      </w:tr>
      <w:tr>
        <w:tc>
          <w:tcPr/>
          <w:p>
            <w:pPr>
              <w:pStyle w:val="Compact"/>
            </w:pPr>
            <w:r>
              <w:rPr>
                <w:b/>
                <w:bCs/>
              </w:rPr>
              <w:t xml:space="preserve">HOW IT WORKS</w:t>
            </w:r>
          </w:p>
        </w:tc>
        <w:tc>
          <w:tcPr/>
          <w:p>
            <w:pPr>
              <w:pStyle w:val="Compact"/>
            </w:pPr>
            <w:r>
              <w:rPr>
                <w:b/>
                <w:bCs/>
              </w:rPr>
              <w:t xml:space="preserve">04</w:t>
            </w:r>
          </w:p>
        </w:tc>
      </w:tr>
      <w:tr>
        <w:tc>
          <w:tcPr/>
          <w:p>
            <w:pPr>
              <w:pStyle w:val="Compact"/>
            </w:pPr>
            <w:r>
              <w:t xml:space="preserve">Headphone Controls</w:t>
            </w:r>
          </w:p>
        </w:tc>
        <w:tc>
          <w:tcPr/>
          <w:p>
            <w:pPr>
              <w:pStyle w:val="Compact"/>
            </w:pPr>
            <w:r>
              <w:t xml:space="preserve">05</w:t>
            </w:r>
          </w:p>
        </w:tc>
      </w:tr>
      <w:tr>
        <w:tc>
          <w:tcPr/>
          <w:p>
            <w:pPr>
              <w:pStyle w:val="Compact"/>
            </w:pPr>
            <w:r>
              <w:t xml:space="preserve">ON/OFF</w:t>
            </w:r>
          </w:p>
        </w:tc>
        <w:tc>
          <w:tcPr/>
          <w:p>
            <w:pPr>
              <w:pStyle w:val="Compact"/>
            </w:pPr>
            <w:r>
              <w:t xml:space="preserve">06</w:t>
            </w:r>
          </w:p>
        </w:tc>
      </w:tr>
      <w:tr>
        <w:tc>
          <w:tcPr/>
          <w:p>
            <w:pPr>
              <w:pStyle w:val="Compact"/>
            </w:pPr>
            <w:r>
              <w:t xml:space="preserve">Pairing</w:t>
            </w:r>
          </w:p>
        </w:tc>
        <w:tc>
          <w:tcPr/>
          <w:p>
            <w:pPr>
              <w:pStyle w:val="Compact"/>
            </w:pPr>
            <w:r>
              <w:t xml:space="preserve">07</w:t>
            </w:r>
          </w:p>
        </w:tc>
      </w:tr>
      <w:tr>
        <w:tc>
          <w:tcPr/>
          <w:p>
            <w:pPr>
              <w:pStyle w:val="Compact"/>
            </w:pPr>
            <w:r>
              <w:t xml:space="preserve">How to Wear</w:t>
            </w:r>
          </w:p>
        </w:tc>
        <w:tc>
          <w:tcPr/>
          <w:p>
            <w:pPr>
              <w:pStyle w:val="Compact"/>
            </w:pPr>
            <w:r>
              <w:t xml:space="preserve">08</w:t>
            </w:r>
          </w:p>
        </w:tc>
      </w:tr>
      <w:tr>
        <w:tc>
          <w:tcPr/>
          <w:p>
            <w:pPr>
              <w:pStyle w:val="Compact"/>
            </w:pPr>
            <w:r>
              <w:t xml:space="preserve">Volume</w:t>
            </w:r>
          </w:p>
        </w:tc>
        <w:tc>
          <w:tcPr/>
          <w:p>
            <w:pPr>
              <w:pStyle w:val="Compact"/>
            </w:pPr>
            <w:r>
              <w:t xml:space="preserve">09</w:t>
            </w:r>
          </w:p>
        </w:tc>
      </w:tr>
      <w:tr>
        <w:tc>
          <w:tcPr/>
          <w:p>
            <w:pPr>
              <w:pStyle w:val="Compact"/>
            </w:pPr>
            <w:r>
              <w:t xml:space="preserve">Multifunction Button</w:t>
            </w:r>
          </w:p>
        </w:tc>
        <w:tc>
          <w:tcPr/>
          <w:p>
            <w:pPr>
              <w:pStyle w:val="Compact"/>
            </w:pPr>
            <w:r>
              <w:t xml:space="preserve">10</w:t>
            </w:r>
          </w:p>
        </w:tc>
      </w:tr>
      <w:tr>
        <w:tc>
          <w:tcPr/>
          <w:p>
            <w:pPr>
              <w:pStyle w:val="Compact"/>
            </w:pPr>
            <w:r>
              <w:t xml:space="preserve">Check Battery Status</w:t>
            </w:r>
          </w:p>
        </w:tc>
        <w:tc>
          <w:tcPr/>
          <w:p>
            <w:pPr>
              <w:pStyle w:val="Compact"/>
            </w:pPr>
            <w:r>
              <w:t xml:space="preserve">12</w:t>
            </w:r>
          </w:p>
        </w:tc>
      </w:tr>
      <w:tr>
        <w:tc>
          <w:tcPr/>
          <w:p>
            <w:pPr>
              <w:pStyle w:val="Compact"/>
            </w:pPr>
            <w:r>
              <w:rPr>
                <w:b/>
                <w:bCs/>
              </w:rPr>
              <w:t xml:space="preserve">EXTRA FEATURES</w:t>
            </w:r>
          </w:p>
        </w:tc>
        <w:tc>
          <w:tcPr/>
          <w:p>
            <w:pPr>
              <w:pStyle w:val="Compact"/>
            </w:pPr>
            <w:r>
              <w:rPr>
                <w:b/>
                <w:bCs/>
              </w:rPr>
              <w:t xml:space="preserve">14</w:t>
            </w:r>
          </w:p>
        </w:tc>
      </w:tr>
      <w:tr>
        <w:tc>
          <w:tcPr/>
          <w:p>
            <w:pPr>
              <w:pStyle w:val="Compact"/>
            </w:pPr>
            <w:r>
              <w:t xml:space="preserve">EQ Modes</w:t>
            </w:r>
          </w:p>
        </w:tc>
        <w:tc>
          <w:tcPr/>
          <w:p>
            <w:pPr>
              <w:pStyle w:val="Compact"/>
            </w:pPr>
            <w:r>
              <w:t xml:space="preserve">14</w:t>
            </w:r>
          </w:p>
        </w:tc>
      </w:tr>
      <w:tr>
        <w:tc>
          <w:tcPr/>
          <w:p>
            <w:pPr>
              <w:pStyle w:val="Compact"/>
            </w:pPr>
            <w:r>
              <w:t xml:space="preserve">Switching EQ modes</w:t>
            </w:r>
          </w:p>
        </w:tc>
        <w:tc>
          <w:tcPr/>
          <w:p>
            <w:pPr>
              <w:pStyle w:val="Compact"/>
            </w:pPr>
            <w:r>
              <w:t xml:space="preserve">15</w:t>
            </w:r>
          </w:p>
        </w:tc>
      </w:tr>
      <w:tr>
        <w:tc>
          <w:tcPr/>
          <w:p>
            <w:pPr>
              <w:pStyle w:val="Compact"/>
            </w:pPr>
            <w:r>
              <w:t xml:space="preserve">Multipoint Pairing</w:t>
            </w:r>
          </w:p>
        </w:tc>
        <w:tc>
          <w:tcPr/>
          <w:p>
            <w:pPr>
              <w:pStyle w:val="Compact"/>
            </w:pPr>
            <w:r>
              <w:t xml:space="preserve">16</w:t>
            </w:r>
          </w:p>
        </w:tc>
      </w:tr>
      <w:tr>
        <w:tc>
          <w:tcPr/>
          <w:p>
            <w:pPr>
              <w:pStyle w:val="Compact"/>
            </w:pPr>
            <w:r>
              <w:t xml:space="preserve">Turn Multipoint Pairing Off</w:t>
            </w:r>
          </w:p>
        </w:tc>
        <w:tc>
          <w:tcPr/>
          <w:p>
            <w:pPr>
              <w:pStyle w:val="Compact"/>
            </w:pPr>
            <w:r>
              <w:t xml:space="preserve">22</w:t>
            </w:r>
          </w:p>
        </w:tc>
      </w:tr>
      <w:tr>
        <w:tc>
          <w:tcPr/>
          <w:p>
            <w:pPr>
              <w:pStyle w:val="Compact"/>
            </w:pPr>
            <w:r>
              <w:t xml:space="preserve">Restore the headphones to factory settings</w:t>
            </w:r>
          </w:p>
        </w:tc>
        <w:tc>
          <w:tcPr/>
          <w:p>
            <w:pPr>
              <w:pStyle w:val="Compact"/>
            </w:pPr>
            <w:r>
              <w:t xml:space="preserve">24</w:t>
            </w:r>
          </w:p>
        </w:tc>
      </w:tr>
      <w:tr>
        <w:tc>
          <w:tcPr/>
          <w:p>
            <w:pPr>
              <w:pStyle w:val="Compact"/>
            </w:pPr>
            <w:r>
              <w:t xml:space="preserve">Changing Languages</w:t>
            </w:r>
          </w:p>
        </w:tc>
        <w:tc>
          <w:tcPr/>
          <w:p>
            <w:pPr>
              <w:pStyle w:val="Compact"/>
            </w:pPr>
            <w:r>
              <w:t xml:space="preserve">26</w:t>
            </w:r>
          </w:p>
        </w:tc>
      </w:tr>
      <w:tr>
        <w:tc>
          <w:tcPr/>
          <w:p>
            <w:pPr>
              <w:pStyle w:val="Compact"/>
            </w:pPr>
            <w:r>
              <w:rPr>
                <w:b/>
                <w:bCs/>
              </w:rPr>
              <w:t xml:space="preserve">CARE AND MAINTENANCE</w:t>
            </w:r>
          </w:p>
        </w:tc>
        <w:tc>
          <w:tcPr/>
          <w:p>
            <w:pPr>
              <w:pStyle w:val="Compact"/>
            </w:pPr>
            <w:r>
              <w:rPr>
                <w:b/>
                <w:bCs/>
              </w:rPr>
              <w:t xml:space="preserve">29</w:t>
            </w:r>
          </w:p>
        </w:tc>
      </w:tr>
      <w:tr>
        <w:tc>
          <w:tcPr/>
          <w:p>
            <w:pPr>
              <w:pStyle w:val="Compact"/>
            </w:pPr>
            <w:r>
              <w:t xml:space="preserve">Charging Tips</w:t>
            </w:r>
          </w:p>
        </w:tc>
        <w:tc>
          <w:tcPr/>
          <w:p>
            <w:pPr>
              <w:pStyle w:val="Compact"/>
            </w:pPr>
            <w:r>
              <w:t xml:space="preserve">29</w:t>
            </w:r>
          </w:p>
        </w:tc>
      </w:tr>
      <w:tr>
        <w:tc>
          <w:tcPr/>
          <w:p>
            <w:pPr>
              <w:pStyle w:val="Compact"/>
            </w:pPr>
            <w:r>
              <w:t xml:space="preserve">Storage and Maintenance</w:t>
            </w:r>
          </w:p>
        </w:tc>
        <w:tc>
          <w:tcPr/>
          <w:p>
            <w:pPr>
              <w:pStyle w:val="Compact"/>
            </w:pPr>
            <w:r>
              <w:t xml:space="preserve">30</w:t>
            </w:r>
          </w:p>
        </w:tc>
      </w:tr>
      <w:tr>
        <w:tc>
          <w:tcPr/>
          <w:p>
            <w:pPr>
              <w:pStyle w:val="Compact"/>
            </w:pPr>
            <w:r>
              <w:t xml:space="preserve">Warranty</w:t>
            </w:r>
          </w:p>
        </w:tc>
        <w:tc>
          <w:tcPr/>
          <w:p>
            <w:pPr>
              <w:pStyle w:val="Compact"/>
            </w:pPr>
            <w:r>
              <w:t xml:space="preserve">33</w:t>
            </w:r>
          </w:p>
        </w:tc>
      </w:tr>
      <w:tr>
        <w:tc>
          <w:tcPr/>
          <w:p>
            <w:pPr>
              <w:pStyle w:val="Compact"/>
            </w:pPr>
            <w:r>
              <w:t xml:space="preserve">Troubleshooting</w:t>
            </w:r>
          </w:p>
        </w:tc>
        <w:tc>
          <w:tcPr/>
          <w:p>
            <w:pPr>
              <w:pStyle w:val="Compact"/>
            </w:pPr>
            <w:r>
              <w:t xml:space="preserve">34</w:t>
            </w:r>
          </w:p>
        </w:tc>
      </w:tr>
      <w:tr>
        <w:tc>
          <w:tcPr/>
          <w:p>
            <w:pPr>
              <w:pStyle w:val="Compact"/>
            </w:pPr>
            <w:r>
              <w:t xml:space="preserve">WHAT'S IN THE BOX</w:t>
            </w:r>
          </w:p>
        </w:tc>
        <w:tc>
          <w:tcPr/>
          <w:p>
            <w:pPr>
              <w:pStyle w:val="Compact"/>
            </w:pPr>
            <w:r>
              <w:t xml:space="preserve">35</w:t>
            </w:r>
          </w:p>
        </w:tc>
      </w:tr>
    </w:tbl>
    <w:p>
      <w:r>
        <w:pict>
          <v:rect style="width:0;height:1.5pt" o:hralign="center" o:hrstd="t" o:hr="t"/>
        </w:pict>
      </w:r>
    </w:p>
    <w:bookmarkEnd w:id="10"/>
    <w:bookmarkStart w:id="18" w:name="how-it-works-page-04"/>
    <w:p>
      <w:pPr>
        <w:pStyle w:val="Heading2"/>
      </w:pPr>
      <w:r>
        <w:t xml:space="preserve">👂 How It Works (Page 04)</w:t>
      </w:r>
    </w:p>
    <w:bookmarkStart w:id="11" w:name="headphone-controls-page-05"/>
    <w:p>
      <w:pPr>
        <w:pStyle w:val="Heading3"/>
      </w:pPr>
      <w:r>
        <w:t xml:space="preserve">Headphone Controls (Page 05)</w:t>
      </w:r>
    </w:p>
    <w:p>
      <w:pPr>
        <w:pStyle w:val="Compact"/>
        <w:numPr>
          <w:ilvl w:val="0"/>
          <w:numId w:val="1001"/>
        </w:numPr>
      </w:pPr>
      <w:r>
        <w:rPr>
          <w:b/>
          <w:bCs/>
        </w:rPr>
        <w:t xml:space="preserve">Multifunction Button</w:t>
      </w:r>
      <w:r>
        <w:t xml:space="preserve">: Located on the left transducer.</w:t>
      </w:r>
    </w:p>
    <w:p>
      <w:pPr>
        <w:pStyle w:val="Compact"/>
        <w:numPr>
          <w:ilvl w:val="0"/>
          <w:numId w:val="1001"/>
        </w:numPr>
      </w:pPr>
      <w:r>
        <w:rPr>
          <w:b/>
          <w:bCs/>
        </w:rPr>
        <w:t xml:space="preserve">Power/Volume + Button</w:t>
      </w:r>
      <w:r>
        <w:t xml:space="preserve">: Located on the bottom of the right arm.</w:t>
      </w:r>
    </w:p>
    <w:p>
      <w:pPr>
        <w:pStyle w:val="Compact"/>
        <w:numPr>
          <w:ilvl w:val="0"/>
          <w:numId w:val="1001"/>
        </w:numPr>
      </w:pPr>
      <w:r>
        <w:rPr>
          <w:b/>
          <w:bCs/>
        </w:rPr>
        <w:t xml:space="preserve">Volume - Button</w:t>
      </w:r>
      <w:r>
        <w:t xml:space="preserve">: Located next to the Power button.</w:t>
      </w:r>
    </w:p>
    <w:p>
      <w:pPr>
        <w:pStyle w:val="Compact"/>
        <w:numPr>
          <w:ilvl w:val="0"/>
          <w:numId w:val="1001"/>
        </w:numPr>
      </w:pPr>
      <w:r>
        <w:rPr>
          <w:b/>
          <w:bCs/>
        </w:rPr>
        <w:t xml:space="preserve">USB-C Charging Port</w:t>
      </w:r>
      <w:r>
        <w:t xml:space="preserve">: Located under a protective flap on the right arm.</w:t>
      </w:r>
    </w:p>
    <w:p>
      <w:pPr>
        <w:pStyle w:val="Compact"/>
        <w:numPr>
          <w:ilvl w:val="0"/>
          <w:numId w:val="1001"/>
        </w:numPr>
      </w:pPr>
      <w:r>
        <w:rPr>
          <w:b/>
          <w:bCs/>
        </w:rPr>
        <w:t xml:space="preserve">LED Indicator</w:t>
      </w:r>
      <w:r>
        <w:t xml:space="preserve">: Located near the charging port.</w:t>
      </w:r>
    </w:p>
    <w:bookmarkEnd w:id="11"/>
    <w:bookmarkStart w:id="12" w:name="onoff-page-06"/>
    <w:p>
      <w:pPr>
        <w:pStyle w:val="Heading3"/>
      </w:pPr>
      <w:r>
        <w:t xml:space="preserve">ON/OFF (Page 06)</w:t>
      </w:r>
    </w:p>
    <w:p>
      <w:pPr>
        <w:pStyle w:val="Compact"/>
        <w:numPr>
          <w:ilvl w:val="0"/>
          <w:numId w:val="1002"/>
        </w:numPr>
      </w:pPr>
      <w:r>
        <w:rPr>
          <w:b/>
          <w:bCs/>
        </w:rPr>
        <w:t xml:space="preserve">Turn on</w:t>
      </w:r>
      <w:r>
        <w:t xml:space="preserve">: Press and hold the</w:t>
      </w:r>
      <w:r>
        <w:t xml:space="preserve"> </w:t>
      </w:r>
      <w:r>
        <w:rPr>
          <w:b/>
          <w:bCs/>
        </w:rPr>
        <w:t xml:space="preserve">Power/Volume + Button</w:t>
      </w:r>
      <w:r>
        <w:t xml:space="preserve"> </w:t>
      </w:r>
      <w:r>
        <w:t xml:space="preserve">for 2-4 seconds, until the LED indicator flashes blue.</w:t>
      </w:r>
    </w:p>
    <w:p>
      <w:pPr>
        <w:pStyle w:val="Compact"/>
        <w:numPr>
          <w:ilvl w:val="0"/>
          <w:numId w:val="1002"/>
        </w:numPr>
      </w:pPr>
      <w:r>
        <w:rPr>
          <w:b/>
          <w:bCs/>
        </w:rPr>
        <w:t xml:space="preserve">Turn off</w:t>
      </w:r>
      <w:r>
        <w:t xml:space="preserve">: Press and hold the</w:t>
      </w:r>
      <w:r>
        <w:t xml:space="preserve"> </w:t>
      </w:r>
      <w:r>
        <w:rPr>
          <w:b/>
          <w:bCs/>
        </w:rPr>
        <w:t xml:space="preserve">Power/Volume + Button</w:t>
      </w:r>
      <w:r>
        <w:t xml:space="preserve"> </w:t>
      </w:r>
      <w:r>
        <w:t xml:space="preserve">for 2-4 seconds, until the LED indicator flashes red.</w:t>
      </w:r>
    </w:p>
    <w:bookmarkEnd w:id="12"/>
    <w:bookmarkStart w:id="13" w:name="pairing-page-07"/>
    <w:p>
      <w:pPr>
        <w:pStyle w:val="Heading3"/>
      </w:pPr>
      <w:r>
        <w:t xml:space="preserve">Pairing (Page 07)</w:t>
      </w:r>
    </w:p>
    <w:p>
      <w:pPr>
        <w:pStyle w:val="Compact"/>
        <w:numPr>
          <w:ilvl w:val="0"/>
          <w:numId w:val="1003"/>
        </w:numPr>
      </w:pPr>
      <w:r>
        <w:t xml:space="preserve">Start with your headphones powered off.</w:t>
      </w:r>
    </w:p>
    <w:p>
      <w:pPr>
        <w:pStyle w:val="Compact"/>
        <w:numPr>
          <w:ilvl w:val="0"/>
          <w:numId w:val="1003"/>
        </w:numPr>
      </w:pPr>
      <w:r>
        <w:t xml:space="preserve">Press and hold the</w:t>
      </w:r>
      <w:r>
        <w:t xml:space="preserve"> </w:t>
      </w:r>
      <w:r>
        <w:rPr>
          <w:b/>
          <w:bCs/>
        </w:rPr>
        <w:t xml:space="preserve">Volume + Button</w:t>
      </w:r>
      <w:r>
        <w:t xml:space="preserve"> </w:t>
      </w:r>
      <w:r>
        <w:t xml:space="preserve">for 2-4 seconds, until the LED indicator flashes red and blue alternately.</w:t>
      </w:r>
    </w:p>
    <w:p>
      <w:pPr>
        <w:pStyle w:val="Compact"/>
        <w:numPr>
          <w:ilvl w:val="0"/>
          <w:numId w:val="1003"/>
        </w:numPr>
      </w:pPr>
      <w:r>
        <w:t xml:space="preserve">Open your device's Bluetooth settings and select "OpenRun Pro 2 by Shokz."</w:t>
      </w:r>
    </w:p>
    <w:bookmarkEnd w:id="13"/>
    <w:bookmarkStart w:id="14" w:name="how-to-wear-page-08"/>
    <w:p>
      <w:pPr>
        <w:pStyle w:val="Heading3"/>
      </w:pPr>
      <w:r>
        <w:t xml:space="preserve">How to Wear (Page 08)</w:t>
      </w:r>
    </w:p>
    <w:p>
      <w:pPr>
        <w:pStyle w:val="FirstParagraph"/>
      </w:pPr>
      <w:r>
        <w:t xml:space="preserve">Pick up the headphones, bring them behind the back of the base of your neck, and position the earhooks on your ears. The transducers should rest in front of your ears, not inside them. Wearing them incorrectly may cause discomfort.</w:t>
      </w:r>
    </w:p>
    <w:bookmarkEnd w:id="14"/>
    <w:bookmarkStart w:id="15" w:name="volume-page-09"/>
    <w:p>
      <w:pPr>
        <w:pStyle w:val="Heading3"/>
      </w:pPr>
      <w:r>
        <w:t xml:space="preserve">Volume (Page 09)</w:t>
      </w:r>
    </w:p>
    <w:p>
      <w:pPr>
        <w:pStyle w:val="Compact"/>
        <w:numPr>
          <w:ilvl w:val="0"/>
          <w:numId w:val="1004"/>
        </w:numPr>
      </w:pPr>
      <w:r>
        <w:t xml:space="preserve">While audio is playing, adjust the volume by pushing either the</w:t>
      </w:r>
      <w:r>
        <w:t xml:space="preserve"> </w:t>
      </w:r>
      <w:r>
        <w:rPr>
          <w:b/>
          <w:bCs/>
        </w:rPr>
        <w:t xml:space="preserve">Volume +</w:t>
      </w:r>
      <w:r>
        <w:t xml:space="preserve"> </w:t>
      </w:r>
      <w:r>
        <w:t xml:space="preserve">or</w:t>
      </w:r>
      <w:r>
        <w:t xml:space="preserve"> </w:t>
      </w:r>
      <w:r>
        <w:rPr>
          <w:b/>
          <w:bCs/>
        </w:rPr>
        <w:t xml:space="preserve">Volume -</w:t>
      </w:r>
      <w:r>
        <w:t xml:space="preserve"> </w:t>
      </w:r>
      <w:r>
        <w:t xml:space="preserve">buttons.</w:t>
      </w:r>
    </w:p>
    <w:p>
      <w:pPr>
        <w:pStyle w:val="Compact"/>
        <w:numPr>
          <w:ilvl w:val="0"/>
          <w:numId w:val="1004"/>
        </w:numPr>
      </w:pPr>
      <w:r>
        <w:t xml:space="preserve">A "beep" will sound when the volume reaches its maximum level.</w:t>
      </w:r>
    </w:p>
    <w:p>
      <w:pPr>
        <w:pStyle w:val="Compact"/>
        <w:numPr>
          <w:ilvl w:val="0"/>
          <w:numId w:val="1004"/>
        </w:numPr>
      </w:pPr>
      <w:r>
        <w:t xml:space="preserve">Warning: Listening at high volume for long periods may affect your hearing and cause audio distortion.</w:t>
      </w:r>
    </w:p>
    <w:bookmarkEnd w:id="15"/>
    <w:bookmarkStart w:id="16" w:name="multifunction-button-pages-10-12"/>
    <w:p>
      <w:pPr>
        <w:pStyle w:val="Heading3"/>
      </w:pPr>
      <w:r>
        <w:t xml:space="preserve">Multifunction Button (Pages 10-12)</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Function</w:t>
            </w:r>
          </w:p>
        </w:tc>
        <w:tc>
          <w:tcPr/>
          <w:p>
            <w:pPr>
              <w:pStyle w:val="Compact"/>
            </w:pPr>
            <w:r>
              <w:t xml:space="preserve">Action</w:t>
            </w:r>
          </w:p>
        </w:tc>
      </w:tr>
      <w:tr>
        <w:tc>
          <w:tcPr/>
          <w:p>
            <w:pPr>
              <w:pStyle w:val="Compact"/>
            </w:pPr>
            <w:r>
              <w:t xml:space="preserve">Play/Pause Music</w:t>
            </w:r>
          </w:p>
        </w:tc>
        <w:tc>
          <w:tcPr/>
          <w:p>
            <w:pPr>
              <w:pStyle w:val="Compact"/>
            </w:pPr>
            <w:r>
              <w:t xml:space="preserve">Click once</w:t>
            </w:r>
          </w:p>
        </w:tc>
      </w:tr>
      <w:tr>
        <w:tc>
          <w:tcPr/>
          <w:p>
            <w:pPr>
              <w:pStyle w:val="Compact"/>
            </w:pPr>
            <w:r>
              <w:t xml:space="preserve">Next Song</w:t>
            </w:r>
          </w:p>
        </w:tc>
        <w:tc>
          <w:tcPr/>
          <w:p>
            <w:pPr>
              <w:pStyle w:val="Compact"/>
            </w:pPr>
            <w:r>
              <w:t xml:space="preserve">Double-click while music is playing</w:t>
            </w:r>
          </w:p>
        </w:tc>
      </w:tr>
      <w:tr>
        <w:tc>
          <w:tcPr/>
          <w:p>
            <w:pPr>
              <w:pStyle w:val="Compact"/>
            </w:pPr>
            <w:r>
              <w:t xml:space="preserve">Previous Song</w:t>
            </w:r>
          </w:p>
        </w:tc>
        <w:tc>
          <w:tcPr/>
          <w:p>
            <w:pPr>
              <w:pStyle w:val="Compact"/>
            </w:pPr>
            <w:r>
              <w:t xml:space="preserve">Triple-click while music is playing</w:t>
            </w:r>
          </w:p>
        </w:tc>
      </w:tr>
      <w:tr>
        <w:tc>
          <w:tcPr/>
          <w:p>
            <w:pPr>
              <w:pStyle w:val="Compact"/>
            </w:pPr>
            <w:r>
              <w:t xml:space="preserve">Answer Call</w:t>
            </w:r>
          </w:p>
        </w:tc>
        <w:tc>
          <w:tcPr/>
          <w:p>
            <w:pPr>
              <w:pStyle w:val="Compact"/>
            </w:pPr>
            <w:r>
              <w:t xml:space="preserve">Click once while a call is incoming</w:t>
            </w:r>
          </w:p>
        </w:tc>
      </w:tr>
      <w:tr>
        <w:tc>
          <w:tcPr/>
          <w:p>
            <w:pPr>
              <w:pStyle w:val="Compact"/>
            </w:pPr>
            <w:r>
              <w:t xml:space="preserve">End Call</w:t>
            </w:r>
          </w:p>
        </w:tc>
        <w:tc>
          <w:tcPr/>
          <w:p>
            <w:pPr>
              <w:pStyle w:val="Compact"/>
            </w:pPr>
            <w:r>
              <w:t xml:space="preserve">Click once during a call</w:t>
            </w:r>
          </w:p>
        </w:tc>
      </w:tr>
      <w:tr>
        <w:tc>
          <w:tcPr/>
          <w:p>
            <w:pPr>
              <w:pStyle w:val="Compact"/>
            </w:pPr>
            <w:r>
              <w:t xml:space="preserve">Reject Call</w:t>
            </w:r>
          </w:p>
        </w:tc>
        <w:tc>
          <w:tcPr/>
          <w:p>
            <w:pPr>
              <w:pStyle w:val="Compact"/>
            </w:pPr>
            <w:r>
              <w:t xml:space="preserve">Press and hold for 2 seconds</w:t>
            </w:r>
          </w:p>
        </w:tc>
      </w:tr>
      <w:tr>
        <w:tc>
          <w:tcPr/>
          <w:p>
            <w:pPr>
              <w:pStyle w:val="Compact"/>
            </w:pPr>
            <w:r>
              <w:t xml:space="preserve">Voice Assistant</w:t>
            </w:r>
          </w:p>
        </w:tc>
        <w:tc>
          <w:tcPr/>
          <w:p>
            <w:pPr>
              <w:pStyle w:val="Compact"/>
            </w:pPr>
            <w:r>
              <w:t xml:space="preserve">Press and hold for 2 seconds (while idle)</w:t>
            </w:r>
          </w:p>
        </w:tc>
      </w:tr>
    </w:tbl>
    <w:bookmarkEnd w:id="16"/>
    <w:bookmarkStart w:id="17" w:name="check-battery-status-page-12"/>
    <w:p>
      <w:pPr>
        <w:pStyle w:val="Heading3"/>
      </w:pPr>
      <w:r>
        <w:t xml:space="preserve">Check Battery Status (Page 12)</w:t>
      </w:r>
    </w:p>
    <w:p>
      <w:pPr>
        <w:pStyle w:val="FirstParagraph"/>
      </w:pPr>
      <w:r>
        <w:t xml:space="preserve">While music is paused, click the</w:t>
      </w:r>
      <w:r>
        <w:t xml:space="preserve"> </w:t>
      </w:r>
      <w:r>
        <w:rPr>
          <w:b/>
          <w:bCs/>
        </w:rPr>
        <w:t xml:space="preserve">Volume +</w:t>
      </w:r>
      <w:r>
        <w:t xml:space="preserve"> </w:t>
      </w:r>
      <w:r>
        <w:t xml:space="preserve">or</w:t>
      </w:r>
      <w:r>
        <w:t xml:space="preserve"> </w:t>
      </w:r>
      <w:r>
        <w:rPr>
          <w:b/>
          <w:bCs/>
        </w:rPr>
        <w:t xml:space="preserve">Volume -</w:t>
      </w:r>
      <w:r>
        <w:t xml:space="preserve"> </w:t>
      </w:r>
      <w:r>
        <w:t xml:space="preserve">button. The voice prompt "Audrey" will announce the battery status: "Battery high," "Battery medium," "Battery low," or "Charge me."</w:t>
      </w:r>
    </w:p>
    <w:p>
      <w:r>
        <w:pict>
          <v:rect style="width:0;height:1.5pt" o:hralign="center" o:hrstd="t" o:hr="t"/>
        </w:pict>
      </w:r>
    </w:p>
    <w:bookmarkEnd w:id="17"/>
    <w:bookmarkEnd w:id="18"/>
    <w:bookmarkStart w:id="24" w:name="extra-features-page-14"/>
    <w:p>
      <w:pPr>
        <w:pStyle w:val="Heading2"/>
      </w:pPr>
      <w:r>
        <w:t xml:space="preserve">⚙️ Extra Features (Page 14)</w:t>
      </w:r>
    </w:p>
    <w:bookmarkStart w:id="19" w:name="eq-modes-page-14"/>
    <w:p>
      <w:pPr>
        <w:pStyle w:val="Heading3"/>
      </w:pPr>
      <w:r>
        <w:t xml:space="preserve">EQ Modes (Page 14)</w:t>
      </w:r>
    </w:p>
    <w:p>
      <w:pPr>
        <w:pStyle w:val="Compact"/>
        <w:numPr>
          <w:ilvl w:val="0"/>
          <w:numId w:val="1005"/>
        </w:numPr>
      </w:pPr>
      <w:r>
        <w:rPr>
          <w:b/>
          <w:bCs/>
        </w:rPr>
        <w:t xml:space="preserve">Standard Mode</w:t>
      </w:r>
      <w:r>
        <w:t xml:space="preserve">: Balanced frequency for daily listening.</w:t>
      </w:r>
    </w:p>
    <w:p>
      <w:pPr>
        <w:pStyle w:val="Compact"/>
        <w:numPr>
          <w:ilvl w:val="0"/>
          <w:numId w:val="1005"/>
        </w:numPr>
      </w:pPr>
      <w:r>
        <w:rPr>
          <w:b/>
          <w:bCs/>
        </w:rPr>
        <w:t xml:space="preserve">Vocal Mode</w:t>
      </w:r>
      <w:r>
        <w:t xml:space="preserve">: Enhanced mid-frequency for e-books or online courses.</w:t>
      </w:r>
    </w:p>
    <w:p>
      <w:pPr>
        <w:pStyle w:val="Compact"/>
        <w:numPr>
          <w:ilvl w:val="0"/>
          <w:numId w:val="1005"/>
        </w:numPr>
      </w:pPr>
      <w:r>
        <w:rPr>
          <w:b/>
          <w:bCs/>
        </w:rPr>
        <w:t xml:space="preserve">Increase Bass</w:t>
      </w:r>
      <w:r>
        <w:t xml:space="preserve">: Enhanced low frequency for rhythmic music in sports settings.</w:t>
      </w:r>
    </w:p>
    <w:p>
      <w:pPr>
        <w:pStyle w:val="Compact"/>
        <w:numPr>
          <w:ilvl w:val="0"/>
          <w:numId w:val="1005"/>
        </w:numPr>
      </w:pPr>
      <w:r>
        <w:rPr>
          <w:b/>
          <w:bCs/>
        </w:rPr>
        <w:t xml:space="preserve">Increase Treble</w:t>
      </w:r>
      <w:r>
        <w:t xml:space="preserve">: Enhanced high frequency for light music.</w:t>
      </w:r>
    </w:p>
    <w:bookmarkEnd w:id="19"/>
    <w:bookmarkStart w:id="20" w:name="switching-eq-modes-page-15"/>
    <w:p>
      <w:pPr>
        <w:pStyle w:val="Heading3"/>
      </w:pPr>
      <w:r>
        <w:t xml:space="preserve">Switching EQ Modes (Page 15)</w:t>
      </w:r>
    </w:p>
    <w:p>
      <w:pPr>
        <w:pStyle w:val="FirstParagraph"/>
      </w:pPr>
      <w:r>
        <w:t xml:space="preserve">While music is playing, press and hold</w:t>
      </w:r>
      <w:r>
        <w:t xml:space="preserve"> </w:t>
      </w:r>
      <w:r>
        <w:rPr>
          <w:b/>
          <w:bCs/>
        </w:rPr>
        <w:t xml:space="preserve">both</w:t>
      </w:r>
      <w:r>
        <w:t xml:space="preserve"> </w:t>
      </w:r>
      <w:r>
        <w:t xml:space="preserve">the Power/Volume + and Volume - buttons simultaneously until you hear a beep. You can also use the Shokz App.</w:t>
      </w:r>
    </w:p>
    <w:bookmarkEnd w:id="20"/>
    <w:bookmarkStart w:id="21" w:name="multipoint-pairing-pages-16-21"/>
    <w:p>
      <w:pPr>
        <w:pStyle w:val="Heading3"/>
      </w:pPr>
      <w:r>
        <w:t xml:space="preserve">Multipoint Pairing (Pages 16-21)</w:t>
      </w:r>
    </w:p>
    <w:p>
      <w:pPr>
        <w:pStyle w:val="FirstParagraph"/>
      </w:pPr>
      <w:r>
        <w:t xml:space="preserve">Allows you to connect to two devices simultaneously. Use the Shokz App for easy setup, or follow the manual's button sequence (pairing mode &gt; hold Multifunction + Volume + buttons).</w:t>
      </w:r>
    </w:p>
    <w:p>
      <w:pPr>
        <w:pStyle w:val="Compact"/>
        <w:numPr>
          <w:ilvl w:val="0"/>
          <w:numId w:val="1006"/>
        </w:numPr>
      </w:pPr>
      <w:r>
        <w:t xml:space="preserve">Start with headphones off. Enter pairing mode (hold Volume + until red/blue flash).</w:t>
      </w:r>
    </w:p>
    <w:p>
      <w:pPr>
        <w:pStyle w:val="Compact"/>
        <w:numPr>
          <w:ilvl w:val="0"/>
          <w:numId w:val="1006"/>
        </w:numPr>
      </w:pPr>
      <w:r>
        <w:t xml:space="preserve">Press and hold the Multifunction button and Volume + button until you hear a prompt sound.</w:t>
      </w:r>
    </w:p>
    <w:p>
      <w:pPr>
        <w:pStyle w:val="Compact"/>
        <w:numPr>
          <w:ilvl w:val="0"/>
          <w:numId w:val="1006"/>
        </w:numPr>
      </w:pPr>
      <w:r>
        <w:t xml:space="preserve">Pair the first device.</w:t>
      </w:r>
    </w:p>
    <w:p>
      <w:pPr>
        <w:pStyle w:val="Compact"/>
        <w:numPr>
          <w:ilvl w:val="0"/>
          <w:numId w:val="1006"/>
        </w:numPr>
      </w:pPr>
      <w:r>
        <w:t xml:space="preserve">Turn headphones off.</w:t>
      </w:r>
    </w:p>
    <w:p>
      <w:pPr>
        <w:pStyle w:val="Compact"/>
        <w:numPr>
          <w:ilvl w:val="0"/>
          <w:numId w:val="1006"/>
        </w:numPr>
      </w:pPr>
      <w:r>
        <w:t xml:space="preserve">Re-enter pairing mode and pair the second device.</w:t>
      </w:r>
    </w:p>
    <w:p>
      <w:pPr>
        <w:pStyle w:val="Compact"/>
        <w:numPr>
          <w:ilvl w:val="0"/>
          <w:numId w:val="1006"/>
        </w:numPr>
      </w:pPr>
      <w:r>
        <w:t xml:space="preserve">Turn headphones off, then back on. You are now connected to both.</w:t>
      </w:r>
    </w:p>
    <w:bookmarkEnd w:id="21"/>
    <w:bookmarkStart w:id="22" w:name="restore-to-factory-settings-pages-24-25"/>
    <w:p>
      <w:pPr>
        <w:pStyle w:val="Heading3"/>
      </w:pPr>
      <w:r>
        <w:t xml:space="preserve">Restore to Factory Settings (Pages 24-25)</w:t>
      </w:r>
    </w:p>
    <w:p>
      <w:pPr>
        <w:pStyle w:val="Compact"/>
        <w:numPr>
          <w:ilvl w:val="0"/>
          <w:numId w:val="1007"/>
        </w:numPr>
      </w:pPr>
      <w:r>
        <w:t xml:space="preserve">Start with headphones off. Enter pairing mode (hold Volume + for 2-4 seconds, until the LED light flashes red and blue).</w:t>
      </w:r>
    </w:p>
    <w:p>
      <w:pPr>
        <w:pStyle w:val="Compact"/>
        <w:numPr>
          <w:ilvl w:val="0"/>
          <w:numId w:val="1007"/>
        </w:numPr>
      </w:pPr>
      <w:r>
        <w:t xml:space="preserve">Press and hold the</w:t>
      </w:r>
      <w:r>
        <w:t xml:space="preserve"> </w:t>
      </w:r>
      <w:r>
        <w:rPr>
          <w:b/>
          <w:bCs/>
        </w:rPr>
        <w:t xml:space="preserve">Multifunction button, Volume + button, and Volume - button</w:t>
      </w:r>
      <w:r>
        <w:t xml:space="preserve"> </w:t>
      </w:r>
      <w:r>
        <w:t xml:space="preserve">simultaneously until you hear a prompt sound.</w:t>
      </w:r>
    </w:p>
    <w:bookmarkEnd w:id="22"/>
    <w:bookmarkStart w:id="23" w:name="changing-languages-pages-26-28"/>
    <w:p>
      <w:pPr>
        <w:pStyle w:val="Heading3"/>
      </w:pPr>
      <w:r>
        <w:t xml:space="preserve">Changing Languages (Pages 26-28)</w:t>
      </w:r>
    </w:p>
    <w:p>
      <w:pPr>
        <w:pStyle w:val="Compact"/>
        <w:numPr>
          <w:ilvl w:val="0"/>
          <w:numId w:val="1008"/>
        </w:numPr>
      </w:pPr>
      <w:r>
        <w:t xml:space="preserve">Start with headphones off. Enter pairing mode (hold Volume + until red/blue flash).</w:t>
      </w:r>
    </w:p>
    <w:p>
      <w:pPr>
        <w:pStyle w:val="Compact"/>
        <w:numPr>
          <w:ilvl w:val="0"/>
          <w:numId w:val="1008"/>
        </w:numPr>
      </w:pPr>
      <w:r>
        <w:t xml:space="preserve">Double-click the</w:t>
      </w:r>
      <w:r>
        <w:t xml:space="preserve"> </w:t>
      </w:r>
      <w:r>
        <w:rPr>
          <w:b/>
          <w:bCs/>
        </w:rPr>
        <w:t xml:space="preserve">Multifunction button</w:t>
      </w:r>
      <w:r>
        <w:t xml:space="preserve">, then single-click the</w:t>
      </w:r>
      <w:r>
        <w:t xml:space="preserve"> </w:t>
      </w:r>
      <w:r>
        <w:rPr>
          <w:b/>
          <w:bCs/>
        </w:rPr>
        <w:t xml:space="preserve">Volume + button</w:t>
      </w:r>
      <w:r>
        <w:t xml:space="preserve"> </w:t>
      </w:r>
      <w:r>
        <w:t xml:space="preserve">to cycle through Chinese, English, Japanese, and Korean.</w:t>
      </w:r>
    </w:p>
    <w:p>
      <w:r>
        <w:pict>
          <v:rect style="width:0;height:1.5pt" o:hralign="center" o:hrstd="t" o:hr="t"/>
        </w:pict>
      </w:r>
    </w:p>
    <w:bookmarkEnd w:id="23"/>
    <w:bookmarkEnd w:id="24"/>
    <w:bookmarkStart w:id="28" w:name="care-and-maintenance"/>
    <w:p>
      <w:pPr>
        <w:pStyle w:val="Heading2"/>
      </w:pPr>
      <w:r>
        <w:t xml:space="preserve">🧹 Care and Maintenance</w:t>
      </w:r>
    </w:p>
    <w:bookmarkStart w:id="25" w:name="charging-tips-page-29"/>
    <w:p>
      <w:pPr>
        <w:pStyle w:val="Heading3"/>
      </w:pPr>
      <w:r>
        <w:t xml:space="preserve">Charging Tips (Page 29)</w:t>
      </w:r>
    </w:p>
    <w:p>
      <w:pPr>
        <w:pStyle w:val="Compact"/>
        <w:numPr>
          <w:ilvl w:val="0"/>
          <w:numId w:val="1009"/>
        </w:numPr>
      </w:pPr>
      <w:r>
        <w:t xml:space="preserve">The headphones automatically shut down when charging.</w:t>
      </w:r>
    </w:p>
    <w:p>
      <w:pPr>
        <w:pStyle w:val="Compact"/>
        <w:numPr>
          <w:ilvl w:val="0"/>
          <w:numId w:val="1009"/>
        </w:numPr>
      </w:pPr>
      <w:r>
        <w:t xml:space="preserve">The LED indicator is</w:t>
      </w:r>
      <w:r>
        <w:t xml:space="preserve"> </w:t>
      </w:r>
      <w:r>
        <w:rPr>
          <w:b/>
          <w:bCs/>
        </w:rPr>
        <w:t xml:space="preserve">red</w:t>
      </w:r>
      <w:r>
        <w:t xml:space="preserve"> </w:t>
      </w:r>
      <w:r>
        <w:t xml:space="preserve">while charging and turns</w:t>
      </w:r>
      <w:r>
        <w:t xml:space="preserve"> </w:t>
      </w:r>
      <w:r>
        <w:rPr>
          <w:b/>
          <w:bCs/>
        </w:rPr>
        <w:t xml:space="preserve">blue</w:t>
      </w:r>
      <w:r>
        <w:t xml:space="preserve"> </w:t>
      </w:r>
      <w:r>
        <w:t xml:space="preserve">when complete.</w:t>
      </w:r>
    </w:p>
    <w:p>
      <w:pPr>
        <w:pStyle w:val="Compact"/>
        <w:numPr>
          <w:ilvl w:val="0"/>
          <w:numId w:val="1009"/>
        </w:numPr>
      </w:pPr>
      <w:r>
        <w:t xml:space="preserve">Always ensure the charging port is dry before connecting. Do not charge immediately after exercise to prevent sweat from causing a short circuit.</w:t>
      </w:r>
    </w:p>
    <w:bookmarkEnd w:id="25"/>
    <w:bookmarkStart w:id="26" w:name="storage-and-maintenance-pages-30-32"/>
    <w:p>
      <w:pPr>
        <w:pStyle w:val="Heading3"/>
      </w:pPr>
      <w:r>
        <w:t xml:space="preserve">Storage and Maintenance (Pages 30-32)</w:t>
      </w:r>
    </w:p>
    <w:p>
      <w:pPr>
        <w:pStyle w:val="Compact"/>
        <w:numPr>
          <w:ilvl w:val="0"/>
          <w:numId w:val="1010"/>
        </w:numPr>
      </w:pPr>
      <w:r>
        <w:t xml:space="preserve">Store in a cool, dry place (0–40°C / 32–102°F).</w:t>
      </w:r>
    </w:p>
    <w:p>
      <w:pPr>
        <w:pStyle w:val="Compact"/>
        <w:numPr>
          <w:ilvl w:val="0"/>
          <w:numId w:val="1010"/>
        </w:numPr>
      </w:pPr>
      <w:r>
        <w:rPr>
          <w:b/>
          <w:bCs/>
        </w:rPr>
        <w:t xml:space="preserve">IP55 Rating</w:t>
      </w:r>
      <w:r>
        <w:t xml:space="preserve">: Resistant to sweat and light splashes, but not fully waterproof. Do not submerge in water.</w:t>
      </w:r>
    </w:p>
    <w:p>
      <w:pPr>
        <w:pStyle w:val="Compact"/>
        <w:numPr>
          <w:ilvl w:val="0"/>
          <w:numId w:val="1010"/>
        </w:numPr>
      </w:pPr>
      <w:r>
        <w:t xml:space="preserve">Clean with a soft, dry cloth.</w:t>
      </w:r>
    </w:p>
    <w:bookmarkEnd w:id="26"/>
    <w:bookmarkStart w:id="27" w:name="warranty-and-support-pages-33-34"/>
    <w:p>
      <w:pPr>
        <w:pStyle w:val="Heading3"/>
      </w:pPr>
      <w:r>
        <w:t xml:space="preserve">Warranty and Support (Pages 33-34)</w:t>
      </w:r>
    </w:p>
    <w:p>
      <w:pPr>
        <w:pStyle w:val="Compact"/>
        <w:numPr>
          <w:ilvl w:val="0"/>
          <w:numId w:val="1011"/>
        </w:numPr>
      </w:pPr>
      <w:r>
        <w:rPr>
          <w:b/>
          <w:bCs/>
        </w:rPr>
        <w:t xml:space="preserve">Warranty</w:t>
      </w:r>
      <w:r>
        <w:t xml:space="preserve">: Visit shokz.com/pages/warranty-landing for limited warranty details.</w:t>
      </w:r>
    </w:p>
    <w:p>
      <w:pPr>
        <w:pStyle w:val="Compact"/>
        <w:numPr>
          <w:ilvl w:val="0"/>
          <w:numId w:val="1011"/>
        </w:numPr>
      </w:pPr>
      <w:r>
        <w:rPr>
          <w:b/>
          <w:bCs/>
        </w:rPr>
        <w:t xml:space="preserve">Troubleshooting</w:t>
      </w:r>
      <w:r>
        <w:t xml:space="preserve">: For FAQ and support, visit shokz.com/pages/faq.</w:t>
      </w:r>
    </w:p>
    <w:p>
      <w:r>
        <w:pict>
          <v:rect style="width:0;height:1.5pt" o:hralign="center" o:hrstd="t" o:hr="t"/>
        </w:pict>
      </w:r>
    </w:p>
    <w:bookmarkEnd w:id="27"/>
    <w:bookmarkEnd w:id="28"/>
    <w:bookmarkStart w:id="29" w:name="whats-in-the-box-page-35"/>
    <w:p>
      <w:pPr>
        <w:pStyle w:val="Heading2"/>
      </w:pPr>
      <w:r>
        <w:t xml:space="preserve">📦 What's in the Box (Page 35)</w:t>
      </w:r>
    </w:p>
    <w:p>
      <w:pPr>
        <w:pStyle w:val="Compact"/>
        <w:numPr>
          <w:ilvl w:val="0"/>
          <w:numId w:val="1012"/>
        </w:numPr>
      </w:pPr>
      <w:r>
        <w:t xml:space="preserve">OpenRun Pro 2 Headphones (1)</w:t>
      </w:r>
    </w:p>
    <w:p>
      <w:pPr>
        <w:pStyle w:val="Compact"/>
        <w:numPr>
          <w:ilvl w:val="0"/>
          <w:numId w:val="1012"/>
        </w:numPr>
      </w:pPr>
      <w:r>
        <w:t xml:space="preserve">USB-C Charging Cable (1)</w:t>
      </w:r>
    </w:p>
    <w:p>
      <w:pPr>
        <w:pStyle w:val="Compact"/>
        <w:numPr>
          <w:ilvl w:val="0"/>
          <w:numId w:val="1012"/>
        </w:numPr>
      </w:pPr>
      <w:r>
        <w:t xml:space="preserve">Carrying Case, User Guide, and Legal Statement</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SHOKZ OPENRUN PRO 2 User Guide (SHOKZ S820/S821)</dc:title>
  <dc:creator/>
  <dc:language>en</dc:language>
  <cp:keywords/>
  <dcterms:created xsi:type="dcterms:W3CDTF">2025-12-30T22:34:21Z</dcterms:created>
  <dcterms:modified xsi:type="dcterms:W3CDTF">2025-12-30T22:34:21Z</dcterms:modified>
</cp:coreProperties>
</file>

<file path=docProps/custom.xml><?xml version="1.0" encoding="utf-8"?>
<Properties xmlns="http://schemas.openxmlformats.org/officeDocument/2006/custom-properties" xmlns:vt="http://schemas.openxmlformats.org/officeDocument/2006/docPropsVTypes"/>
</file>